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9FC18" w14:textId="6D7C44F1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1BDD">
        <w:rPr>
          <w:rFonts w:ascii="Times New Roman" w:hAnsi="Times New Roman" w:cs="Times New Roman"/>
          <w:sz w:val="28"/>
          <w:szCs w:val="28"/>
        </w:rPr>
        <w:t>7</w:t>
      </w:r>
    </w:p>
    <w:p w14:paraId="43D8F6FD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758832AE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50D3733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670B47E9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36D2B22D" w14:textId="77777777" w:rsidR="00302EF1" w:rsidRPr="00407F7B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от </w:t>
      </w:r>
      <w:r w:rsidRPr="00A5745F">
        <w:rPr>
          <w:rFonts w:ascii="Times New Roman" w:hAnsi="Times New Roman" w:cs="Times New Roman"/>
          <w:sz w:val="28"/>
          <w:szCs w:val="28"/>
        </w:rPr>
        <w:t>_____________</w:t>
      </w:r>
      <w:r w:rsidRPr="007375FA">
        <w:rPr>
          <w:rFonts w:ascii="Times New Roman" w:hAnsi="Times New Roman" w:cs="Times New Roman"/>
          <w:sz w:val="28"/>
          <w:szCs w:val="28"/>
        </w:rPr>
        <w:t xml:space="preserve"> № </w:t>
      </w:r>
      <w:r w:rsidRPr="00A5745F">
        <w:rPr>
          <w:rFonts w:ascii="Times New Roman" w:hAnsi="Times New Roman" w:cs="Times New Roman"/>
          <w:sz w:val="28"/>
          <w:szCs w:val="28"/>
        </w:rPr>
        <w:t>______</w:t>
      </w:r>
    </w:p>
    <w:p w14:paraId="4C0A3DD7" w14:textId="77777777" w:rsidR="00302EF1" w:rsidRDefault="00302EF1" w:rsidP="00302EF1">
      <w:pPr>
        <w:jc w:val="right"/>
      </w:pPr>
    </w:p>
    <w:p w14:paraId="3BBC82C5" w14:textId="638D71B0" w:rsidR="00453B90" w:rsidRDefault="005F185F" w:rsidP="00453B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85F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за 2022 год</w:t>
      </w:r>
      <w:r w:rsidR="00453B90" w:rsidRPr="00453B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B57A7AB" w14:textId="049D1C4B" w:rsidR="00F423AA" w:rsidRDefault="00505DED" w:rsidP="00505DED">
      <w:pPr>
        <w:spacing w:after="0"/>
        <w:ind w:right="-314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="00302EF1"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559"/>
        <w:gridCol w:w="1559"/>
        <w:gridCol w:w="1418"/>
        <w:gridCol w:w="1559"/>
        <w:gridCol w:w="1559"/>
        <w:gridCol w:w="1559"/>
        <w:gridCol w:w="1560"/>
        <w:gridCol w:w="1559"/>
        <w:gridCol w:w="852"/>
      </w:tblGrid>
      <w:tr w:rsidR="004960CC" w:rsidRPr="00CC6B8D" w14:paraId="02350173" w14:textId="77777777" w:rsidTr="001208C0">
        <w:trPr>
          <w:trHeight w:val="300"/>
          <w:tblHeader/>
        </w:trPr>
        <w:tc>
          <w:tcPr>
            <w:tcW w:w="2122" w:type="dxa"/>
            <w:vMerge w:val="restart"/>
            <w:shd w:val="clear" w:color="auto" w:fill="auto"/>
            <w:hideMark/>
          </w:tcPr>
          <w:p w14:paraId="185B195E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095" w:type="dxa"/>
            <w:gridSpan w:val="4"/>
            <w:shd w:val="clear" w:color="auto" w:fill="auto"/>
            <w:hideMark/>
          </w:tcPr>
          <w:p w14:paraId="79E8FAF2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2022 год</w:t>
            </w:r>
          </w:p>
        </w:tc>
        <w:tc>
          <w:tcPr>
            <w:tcW w:w="6237" w:type="dxa"/>
            <w:gridSpan w:val="4"/>
            <w:shd w:val="clear" w:color="auto" w:fill="auto"/>
            <w:hideMark/>
          </w:tcPr>
          <w:p w14:paraId="79F000E9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2022 год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hideMark/>
          </w:tcPr>
          <w:p w14:paraId="2C3F08A7" w14:textId="77777777" w:rsidR="00EB0FC3" w:rsidRPr="00CA021A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93BCA75" w14:textId="77777777" w:rsidR="00EB0FC3" w:rsidRPr="00CA021A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4EB9B27" w14:textId="77777777" w:rsidR="00EB0FC3" w:rsidRPr="00CA021A" w:rsidRDefault="00EB0FC3" w:rsidP="004960CC">
            <w:pPr>
              <w:spacing w:after="0" w:line="240" w:lineRule="auto"/>
              <w:ind w:left="-105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  <w:p w14:paraId="52384D07" w14:textId="0415A30D" w:rsidR="00EB0FC3" w:rsidRPr="00CA021A" w:rsidRDefault="00EB0FC3" w:rsidP="004960CC">
            <w:pPr>
              <w:spacing w:after="0" w:line="240" w:lineRule="auto"/>
              <w:ind w:left="-105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</w:t>
            </w:r>
            <w:proofErr w:type="spellEnd"/>
            <w:r w:rsidRPr="00CA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75FD32C" w14:textId="432A8B8C" w:rsidR="00EB0FC3" w:rsidRPr="00EB0FC3" w:rsidRDefault="00EB0FC3" w:rsidP="004960CC">
            <w:pPr>
              <w:spacing w:after="0" w:line="240" w:lineRule="auto"/>
              <w:ind w:left="-105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</w:tr>
      <w:tr w:rsidR="00CC6B8D" w:rsidRPr="00CC6B8D" w14:paraId="173BD9FE" w14:textId="77777777" w:rsidTr="001208C0">
        <w:trPr>
          <w:trHeight w:val="315"/>
          <w:tblHeader/>
        </w:trPr>
        <w:tc>
          <w:tcPr>
            <w:tcW w:w="2122" w:type="dxa"/>
            <w:vMerge/>
            <w:vAlign w:val="center"/>
            <w:hideMark/>
          </w:tcPr>
          <w:p w14:paraId="468550AC" w14:textId="77777777" w:rsidR="00EB0FC3" w:rsidRPr="00EB0FC3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374C3A9" w14:textId="77777777" w:rsidR="00EB0FC3" w:rsidRPr="00EB0FC3" w:rsidRDefault="00EB0FC3" w:rsidP="005356B2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36" w:type="dxa"/>
            <w:gridSpan w:val="3"/>
            <w:shd w:val="clear" w:color="auto" w:fill="auto"/>
            <w:hideMark/>
          </w:tcPr>
          <w:p w14:paraId="3182E776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5F67522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78" w:type="dxa"/>
            <w:gridSpan w:val="3"/>
            <w:shd w:val="clear" w:color="auto" w:fill="auto"/>
            <w:hideMark/>
          </w:tcPr>
          <w:p w14:paraId="5AF855F8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2" w:type="dxa"/>
            <w:vMerge/>
            <w:shd w:val="clear" w:color="auto" w:fill="auto"/>
            <w:noWrap/>
            <w:vAlign w:val="bottom"/>
            <w:hideMark/>
          </w:tcPr>
          <w:p w14:paraId="0406E2EA" w14:textId="675E6B16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09AD" w:rsidRPr="00CC6B8D" w14:paraId="71EE3406" w14:textId="77777777" w:rsidTr="001208C0">
        <w:trPr>
          <w:trHeight w:val="1440"/>
          <w:tblHeader/>
        </w:trPr>
        <w:tc>
          <w:tcPr>
            <w:tcW w:w="2122" w:type="dxa"/>
            <w:vMerge/>
            <w:vAlign w:val="center"/>
            <w:hideMark/>
          </w:tcPr>
          <w:p w14:paraId="6E26947A" w14:textId="77777777" w:rsidR="00EB0FC3" w:rsidRPr="00EB0FC3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91AF6CB" w14:textId="77777777" w:rsidR="00EB0FC3" w:rsidRPr="00EB0FC3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3E17485" w14:textId="77777777" w:rsidR="00A240A9" w:rsidRDefault="00EB0FC3" w:rsidP="00A240A9">
            <w:pPr>
              <w:spacing w:after="0" w:line="240" w:lineRule="auto"/>
              <w:ind w:left="-179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</w:t>
            </w:r>
          </w:p>
          <w:p w14:paraId="7A7AA7ED" w14:textId="5FFBA478" w:rsidR="00EB0FC3" w:rsidRPr="00EB0FC3" w:rsidRDefault="00EB0FC3" w:rsidP="00A240A9">
            <w:pPr>
              <w:spacing w:after="0" w:line="240" w:lineRule="auto"/>
              <w:ind w:left="-179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8" w:type="dxa"/>
            <w:shd w:val="clear" w:color="auto" w:fill="auto"/>
            <w:hideMark/>
          </w:tcPr>
          <w:p w14:paraId="4E893BAA" w14:textId="77777777" w:rsidR="00EB0FC3" w:rsidRPr="00EB0FC3" w:rsidRDefault="00EB0FC3" w:rsidP="004E3D5B">
            <w:pPr>
              <w:spacing w:after="0" w:line="240" w:lineRule="auto"/>
              <w:ind w:left="-95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14:paraId="3DF321B1" w14:textId="77777777" w:rsidR="00DE205B" w:rsidRDefault="00DE205B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</w:p>
          <w:p w14:paraId="336045FD" w14:textId="77777777" w:rsidR="00DE205B" w:rsidRDefault="00DE205B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F69C7B7" w14:textId="77777777" w:rsidR="00DE205B" w:rsidRDefault="00DE205B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</w:t>
            </w:r>
            <w:proofErr w:type="spellEnd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городской </w:t>
            </w:r>
          </w:p>
          <w:p w14:paraId="681F71EC" w14:textId="77777777" w:rsidR="00DE205B" w:rsidRDefault="00DE205B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 </w:t>
            </w:r>
          </w:p>
          <w:p w14:paraId="01C2B94F" w14:textId="19625EA7" w:rsidR="00EB0FC3" w:rsidRPr="00EB0FC3" w:rsidRDefault="00DE205B" w:rsidP="00DE205B">
            <w:pPr>
              <w:spacing w:after="0" w:line="240" w:lineRule="auto"/>
              <w:ind w:left="-106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Люберцы Московской области</w:t>
            </w:r>
          </w:p>
        </w:tc>
        <w:tc>
          <w:tcPr>
            <w:tcW w:w="1559" w:type="dxa"/>
            <w:vMerge/>
            <w:vAlign w:val="center"/>
            <w:hideMark/>
          </w:tcPr>
          <w:p w14:paraId="264BC94B" w14:textId="77777777" w:rsidR="00EB0FC3" w:rsidRPr="00EB0FC3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44760190" w14:textId="77777777" w:rsidR="00EB0FC3" w:rsidRPr="00EB0FC3" w:rsidRDefault="00EB0FC3" w:rsidP="004960CC">
            <w:pPr>
              <w:spacing w:after="0" w:line="240" w:lineRule="auto"/>
              <w:ind w:left="-102"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hideMark/>
          </w:tcPr>
          <w:p w14:paraId="7E26CE72" w14:textId="77777777" w:rsidR="00EB0FC3" w:rsidRPr="00EB0FC3" w:rsidRDefault="00EB0FC3" w:rsidP="004960CC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14:paraId="25B6EC1B" w14:textId="77777777" w:rsidR="00DE205B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</w:p>
          <w:p w14:paraId="2D30E55A" w14:textId="77777777" w:rsidR="00DE205B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DE2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978C0A2" w14:textId="77777777" w:rsidR="00DE205B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</w:t>
            </w:r>
            <w:proofErr w:type="spellEnd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городской </w:t>
            </w:r>
          </w:p>
          <w:p w14:paraId="12489D13" w14:textId="77777777" w:rsidR="00DE205B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 </w:t>
            </w:r>
          </w:p>
          <w:p w14:paraId="31CAE327" w14:textId="3882F047" w:rsidR="00EB0FC3" w:rsidRPr="00EB0FC3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Люберцы Московской области</w:t>
            </w:r>
          </w:p>
        </w:tc>
        <w:tc>
          <w:tcPr>
            <w:tcW w:w="852" w:type="dxa"/>
            <w:vMerge/>
            <w:shd w:val="clear" w:color="auto" w:fill="auto"/>
            <w:hideMark/>
          </w:tcPr>
          <w:p w14:paraId="4F790CD5" w14:textId="1C0D3355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0CC" w:rsidRPr="00CC6B8D" w14:paraId="4FD6BDCE" w14:textId="77777777" w:rsidTr="001208C0">
        <w:trPr>
          <w:trHeight w:val="300"/>
          <w:tblHeader/>
        </w:trPr>
        <w:tc>
          <w:tcPr>
            <w:tcW w:w="2122" w:type="dxa"/>
            <w:shd w:val="clear" w:color="auto" w:fill="auto"/>
            <w:hideMark/>
          </w:tcPr>
          <w:p w14:paraId="5A4EB28E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1824CC7A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14:paraId="56C52475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14:paraId="641488EC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14:paraId="02D5BF92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14:paraId="5D2304DA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14:paraId="237DFD9C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14:paraId="33770F0E" w14:textId="77777777" w:rsidR="00EB0FC3" w:rsidRPr="00EB0FC3" w:rsidRDefault="00EB0FC3" w:rsidP="004960CC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14:paraId="79896D91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shd w:val="clear" w:color="auto" w:fill="auto"/>
            <w:hideMark/>
          </w:tcPr>
          <w:p w14:paraId="283D3994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2EAE" w:rsidRPr="00CC6B8D" w14:paraId="6A6A08A9" w14:textId="77777777" w:rsidTr="005E2EAE">
        <w:trPr>
          <w:trHeight w:val="300"/>
        </w:trPr>
        <w:tc>
          <w:tcPr>
            <w:tcW w:w="2122" w:type="dxa"/>
            <w:shd w:val="clear" w:color="auto" w:fill="auto"/>
            <w:hideMark/>
          </w:tcPr>
          <w:p w14:paraId="7C3C55E8" w14:textId="6C17C5F1" w:rsidR="005E2EAE" w:rsidRPr="005E2EAE" w:rsidRDefault="005E2EAE" w:rsidP="005E2E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E2EA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559" w:type="dxa"/>
            <w:shd w:val="clear" w:color="auto" w:fill="auto"/>
            <w:hideMark/>
          </w:tcPr>
          <w:p w14:paraId="31B8AFD3" w14:textId="6D9A7CD4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931 151 043,31</w:t>
            </w:r>
          </w:p>
        </w:tc>
        <w:tc>
          <w:tcPr>
            <w:tcW w:w="1559" w:type="dxa"/>
            <w:shd w:val="clear" w:color="auto" w:fill="auto"/>
            <w:hideMark/>
          </w:tcPr>
          <w:p w14:paraId="153E05F3" w14:textId="3BC7ED32" w:rsidR="005E2EAE" w:rsidRPr="005E2EAE" w:rsidRDefault="005E2EAE" w:rsidP="005E2EAE">
            <w:pPr>
              <w:spacing w:after="0" w:line="240" w:lineRule="auto"/>
              <w:ind w:left="-90" w:right="-10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41 740 700,00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776FC05" w14:textId="54F71393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743 969 630,00</w:t>
            </w:r>
          </w:p>
        </w:tc>
        <w:tc>
          <w:tcPr>
            <w:tcW w:w="1559" w:type="dxa"/>
            <w:shd w:val="clear" w:color="auto" w:fill="auto"/>
            <w:hideMark/>
          </w:tcPr>
          <w:p w14:paraId="7AAEFCE4" w14:textId="72FB63DC" w:rsidR="005E2EAE" w:rsidRPr="005E2EAE" w:rsidRDefault="005E2EAE" w:rsidP="005E2EAE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145 440 713,31</w:t>
            </w:r>
          </w:p>
        </w:tc>
        <w:tc>
          <w:tcPr>
            <w:tcW w:w="1559" w:type="dxa"/>
            <w:shd w:val="clear" w:color="auto" w:fill="auto"/>
            <w:hideMark/>
          </w:tcPr>
          <w:p w14:paraId="2628B60F" w14:textId="0ACFE795" w:rsidR="005E2EAE" w:rsidRPr="005E2EAE" w:rsidRDefault="005E2EAE" w:rsidP="005E2EAE">
            <w:pPr>
              <w:spacing w:after="0" w:line="240" w:lineRule="auto"/>
              <w:ind w:left="-105" w:right="-1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883 833 986,16</w:t>
            </w:r>
          </w:p>
        </w:tc>
        <w:tc>
          <w:tcPr>
            <w:tcW w:w="1559" w:type="dxa"/>
            <w:shd w:val="clear" w:color="auto" w:fill="auto"/>
            <w:hideMark/>
          </w:tcPr>
          <w:p w14:paraId="02DD216A" w14:textId="7CE89EE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41 740 611,85</w:t>
            </w:r>
          </w:p>
        </w:tc>
        <w:tc>
          <w:tcPr>
            <w:tcW w:w="1560" w:type="dxa"/>
            <w:shd w:val="clear" w:color="auto" w:fill="auto"/>
            <w:hideMark/>
          </w:tcPr>
          <w:p w14:paraId="78578951" w14:textId="3AA972A3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726 588 470,37</w:t>
            </w:r>
          </w:p>
        </w:tc>
        <w:tc>
          <w:tcPr>
            <w:tcW w:w="1559" w:type="dxa"/>
            <w:shd w:val="clear" w:color="auto" w:fill="auto"/>
            <w:hideMark/>
          </w:tcPr>
          <w:p w14:paraId="513BCFE7" w14:textId="362770F6" w:rsidR="005E2EAE" w:rsidRPr="005E2EAE" w:rsidRDefault="005E2EAE" w:rsidP="005E2EAE">
            <w:pPr>
              <w:spacing w:after="0" w:line="240" w:lineRule="auto"/>
              <w:ind w:left="-115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115 504 903,94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EA3BBD6" w14:textId="0D8849D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94,9</w:t>
            </w:r>
          </w:p>
        </w:tc>
      </w:tr>
      <w:tr w:rsidR="005E2EAE" w:rsidRPr="00CC6B8D" w14:paraId="49B9981F" w14:textId="77777777" w:rsidTr="005E2EAE">
        <w:trPr>
          <w:trHeight w:val="300"/>
        </w:trPr>
        <w:tc>
          <w:tcPr>
            <w:tcW w:w="2122" w:type="dxa"/>
            <w:shd w:val="clear" w:color="auto" w:fill="auto"/>
            <w:hideMark/>
          </w:tcPr>
          <w:p w14:paraId="00DB286B" w14:textId="7DD4FBD6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14:paraId="72AA4F5C" w14:textId="6ECE2C43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AB368FF" w14:textId="7684F95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FCFC54C" w14:textId="665EEB01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D0B31B" w14:textId="626A623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73B2A7" w14:textId="26461A64" w:rsidR="005E2EAE" w:rsidRPr="005E2EAE" w:rsidRDefault="005E2EAE" w:rsidP="005E2EAE">
            <w:pPr>
              <w:spacing w:after="0" w:line="240" w:lineRule="auto"/>
              <w:ind w:left="-105" w:righ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999214" w14:textId="6A6F3C54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485CD4D" w14:textId="486A3FBA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21DA1E" w14:textId="2F1B9AE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29B96DE4" w14:textId="5112BC6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E2EAE" w:rsidRPr="00CC6B8D" w14:paraId="575E8262" w14:textId="77777777" w:rsidTr="005E2EAE">
        <w:trPr>
          <w:trHeight w:val="699"/>
        </w:trPr>
        <w:tc>
          <w:tcPr>
            <w:tcW w:w="2122" w:type="dxa"/>
            <w:shd w:val="clear" w:color="auto" w:fill="auto"/>
            <w:vAlign w:val="center"/>
            <w:hideMark/>
          </w:tcPr>
          <w:p w14:paraId="700DC45C" w14:textId="687E0D98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 xml:space="preserve">Строительство разноуровневого пешеходного перехода в районе ул. 2-я Красногорская в г. Люберцы </w:t>
            </w:r>
            <w:r w:rsidRPr="005E2EAE">
              <w:rPr>
                <w:rFonts w:ascii="Times New Roman" w:hAnsi="Times New Roman" w:cs="Times New Roman"/>
              </w:rPr>
              <w:lastRenderedPageBreak/>
              <w:t>Московской области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32FB3A" w14:textId="1129A416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lastRenderedPageBreak/>
              <w:t>113 000 000,00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DDCB902" w14:textId="248D29E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B272DF" w14:textId="2E8F1270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79 100 000,00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ED9322" w14:textId="77004F2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33 900 000,00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3222B8" w14:textId="7C23E82C" w:rsidR="005E2EAE" w:rsidRPr="005E2EAE" w:rsidRDefault="005E2EAE" w:rsidP="005E2EAE">
            <w:pPr>
              <w:spacing w:after="0" w:line="240" w:lineRule="auto"/>
              <w:ind w:left="-105" w:right="-1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88 170 000,00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A6ABC7E" w14:textId="2C73068A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BCE0AD6" w14:textId="164E627A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61 719 000,00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827E26" w14:textId="1250B9B8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26 451 000,00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B2E3972" w14:textId="7553DC1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78,0</w:t>
            </w:r>
          </w:p>
        </w:tc>
      </w:tr>
      <w:tr w:rsidR="005E2EAE" w:rsidRPr="00CC6B8D" w14:paraId="6012C06A" w14:textId="77777777" w:rsidTr="005E2EAE">
        <w:trPr>
          <w:trHeight w:val="3119"/>
        </w:trPr>
        <w:tc>
          <w:tcPr>
            <w:tcW w:w="2122" w:type="dxa"/>
            <w:shd w:val="clear" w:color="auto" w:fill="auto"/>
            <w:vAlign w:val="center"/>
            <w:hideMark/>
          </w:tcPr>
          <w:p w14:paraId="5FBCDDBD" w14:textId="1EE97AB6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 xml:space="preserve">Осуществление авторского надзора за строительством  пристройки к зданию МОУ СОШ № 59 по адресу: Московская область, Люберецкий район, </w:t>
            </w:r>
            <w:proofErr w:type="spellStart"/>
            <w:r w:rsidRPr="005E2EAE">
              <w:rPr>
                <w:rFonts w:ascii="Times New Roman" w:hAnsi="Times New Roman" w:cs="Times New Roman"/>
              </w:rPr>
              <w:t>г.п</w:t>
            </w:r>
            <w:proofErr w:type="spellEnd"/>
            <w:r w:rsidRPr="005E2EAE">
              <w:rPr>
                <w:rFonts w:ascii="Times New Roman" w:hAnsi="Times New Roman" w:cs="Times New Roman"/>
              </w:rPr>
              <w:t>. Красково, д. Марусино, ул. Заречная, д.26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938A54" w14:textId="148E5A89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82 994,31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2E9D39" w14:textId="53CEA783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5524BFB" w14:textId="69E034B0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399F79" w14:textId="3F55A111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82 994,31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A79CC7" w14:textId="4A7D1B24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82 994,31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36647F" w14:textId="39FD1C17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0BA2CB0" w14:textId="40FF2CA8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511987" w14:textId="5BAF8295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82 994,31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F4D35B8" w14:textId="3CB0AF4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3B2A0A1D" w14:textId="77777777" w:rsidTr="005E2EAE">
        <w:trPr>
          <w:trHeight w:val="1585"/>
        </w:trPr>
        <w:tc>
          <w:tcPr>
            <w:tcW w:w="2122" w:type="dxa"/>
            <w:shd w:val="clear" w:color="auto" w:fill="auto"/>
            <w:vAlign w:val="center"/>
            <w:hideMark/>
          </w:tcPr>
          <w:p w14:paraId="4A6C83EA" w14:textId="3B195610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0D86F1" w14:textId="76A615C5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205 700 000,00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FEAAB5" w14:textId="3E2B6D7B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E7D5D2" w14:textId="103D0B49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205 700 000,00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029AA1" w14:textId="7DCB027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F2D4F4" w14:textId="5187B489" w:rsidR="005E2EAE" w:rsidRPr="005E2EAE" w:rsidRDefault="005E2EAE" w:rsidP="005E2EAE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205 699 869,76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E0638B" w14:textId="2313DA55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57893C" w14:textId="6AA5900D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205 699 869,76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38B66A" w14:textId="0DB03D18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4BABE78" w14:textId="3B014D3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79E0028E" w14:textId="77777777" w:rsidTr="005E2EAE">
        <w:trPr>
          <w:trHeight w:val="1924"/>
        </w:trPr>
        <w:tc>
          <w:tcPr>
            <w:tcW w:w="2122" w:type="dxa"/>
            <w:shd w:val="clear" w:color="auto" w:fill="auto"/>
            <w:vAlign w:val="center"/>
            <w:hideMark/>
          </w:tcPr>
          <w:p w14:paraId="56D2D293" w14:textId="50015B41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lastRenderedPageBreak/>
              <w:t>Корректировка проектной документации для реконструкции ВЗУ по адресу: г. Люберцы, п. Калинина, д.44Б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53BA6" w14:textId="03587DA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21 946 760,00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2E3EE0" w14:textId="6ECF225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2EDCAE" w14:textId="2B319B7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D50016" w14:textId="4265A85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21 946 760,00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713603" w14:textId="6318E1E6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321231" w14:textId="0D23286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5F0BA72" w14:textId="633F1E9D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2D5652" w14:textId="46D2601B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9555664" w14:textId="7DD8A889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E2EAE" w:rsidRPr="00CC6B8D" w14:paraId="536A8CCC" w14:textId="77777777" w:rsidTr="005E2EAE">
        <w:trPr>
          <w:trHeight w:val="480"/>
        </w:trPr>
        <w:tc>
          <w:tcPr>
            <w:tcW w:w="2122" w:type="dxa"/>
            <w:shd w:val="clear" w:color="auto" w:fill="auto"/>
            <w:vAlign w:val="center"/>
            <w:hideMark/>
          </w:tcPr>
          <w:p w14:paraId="21CF05B0" w14:textId="094C4F47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Реконструкция ВЗУ г. Люберцы, поселок Калинина, 44Б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19ED68" w14:textId="7D684E5B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79 506 190,00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B578A9" w14:textId="126B9159" w:rsidR="005E2EAE" w:rsidRPr="005E2EAE" w:rsidRDefault="005E2EAE" w:rsidP="005E2EAE">
            <w:pPr>
              <w:spacing w:after="0" w:line="240" w:lineRule="auto"/>
              <w:ind w:left="-90" w:right="-10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41 740 700,00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E2C8FB" w14:textId="62AF3B64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13 913 570,00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451A00" w14:textId="79D83D96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23 851 920,00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036384" w14:textId="0B629329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79 506 022,09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0D9FFC" w14:textId="203DB934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41 740 611,85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ABF6913" w14:textId="690643E2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13 913 540,61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2EF8A3" w14:textId="7E97EF7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23 851 869,63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1054D12" w14:textId="1294707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10BAF03E" w14:textId="77777777" w:rsidTr="005E2EAE">
        <w:trPr>
          <w:trHeight w:val="662"/>
        </w:trPr>
        <w:tc>
          <w:tcPr>
            <w:tcW w:w="2122" w:type="dxa"/>
            <w:shd w:val="clear" w:color="auto" w:fill="auto"/>
            <w:vAlign w:val="center"/>
            <w:hideMark/>
          </w:tcPr>
          <w:p w14:paraId="39A83F1C" w14:textId="6947AFFF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 xml:space="preserve">Доработка проектной, сметной и рабочей документации с прохождением государственной экспертизы для объекта строительства «Дошкольная образовательная организация на 350 мест корпус 15.2, расположенная по </w:t>
            </w:r>
            <w:bookmarkStart w:id="0" w:name="_GoBack"/>
            <w:bookmarkEnd w:id="0"/>
            <w:r w:rsidRPr="005E2EAE">
              <w:rPr>
                <w:rFonts w:ascii="Times New Roman" w:hAnsi="Times New Roman" w:cs="Times New Roman"/>
              </w:rPr>
              <w:lastRenderedPageBreak/>
              <w:t>адресу: Московская область, Люберецкий район, г. Люберцы, район Красная горка, мкр.12»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89D637" w14:textId="7A6B189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lastRenderedPageBreak/>
              <w:t>539 999,00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BA291" w14:textId="06BDA861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C8836C" w14:textId="26E5F22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668BB2" w14:textId="13678B2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539 999,00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09EDC1" w14:textId="3A90F66C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F2C088" w14:textId="506F496B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4D0FCD1" w14:textId="04D68A09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7FCED7" w14:textId="2B65E6C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22F040A" w14:textId="581AFDBC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E2EAE" w:rsidRPr="00CC6B8D" w14:paraId="239925A7" w14:textId="77777777" w:rsidTr="00B9465C">
        <w:trPr>
          <w:trHeight w:val="1530"/>
        </w:trPr>
        <w:tc>
          <w:tcPr>
            <w:tcW w:w="2122" w:type="dxa"/>
            <w:shd w:val="clear" w:color="auto" w:fill="auto"/>
            <w:vAlign w:val="center"/>
            <w:hideMark/>
          </w:tcPr>
          <w:p w14:paraId="6E9F30B2" w14:textId="6F71C561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1C0304" w14:textId="049AEE68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148 634 210,00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AC8F17" w14:textId="4BABAFC4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BFA28B7" w14:textId="1D457603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141 202 500,00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F8D9A3" w14:textId="3171321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7 431 710,00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C1FDF0" w14:textId="3C0D10BD" w:rsidR="005E2EAE" w:rsidRPr="005E2EAE" w:rsidRDefault="005E2EAE" w:rsidP="005E2EAE">
            <w:pPr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5E2EAE">
              <w:rPr>
                <w:rFonts w:ascii="Times New Roman" w:hAnsi="Times New Roman" w:cs="Times New Roman"/>
                <w:bCs/>
              </w:rPr>
              <w:t>148 634 210,00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378AC0" w14:textId="1482D796" w:rsidR="005E2EAE" w:rsidRPr="005E2EAE" w:rsidRDefault="005E2EAE" w:rsidP="005E2EAE">
            <w:pPr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5E2EAE">
              <w:rPr>
                <w:rFonts w:ascii="Times New Roman" w:hAnsi="Times New Roman" w:cs="Times New Roman"/>
                <w:bCs/>
              </w:rPr>
              <w:t> 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1D2A1D2" w14:textId="6D6699D7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141 202 500,00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96C65C" w14:textId="795C83D8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7 431 710,00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B44A5CA" w14:textId="08770A1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2CF52F54" w14:textId="77777777" w:rsidTr="005E2EAE">
        <w:trPr>
          <w:trHeight w:val="1125"/>
        </w:trPr>
        <w:tc>
          <w:tcPr>
            <w:tcW w:w="2122" w:type="dxa"/>
            <w:shd w:val="clear" w:color="000000" w:fill="FFFFFF"/>
            <w:vAlign w:val="center"/>
            <w:hideMark/>
          </w:tcPr>
          <w:p w14:paraId="45464764" w14:textId="64FC3D44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Дошкольная образовательная организация на 350 мест корпус 15.2, расположенная по адресу: Московская область, Люберецкий район, г.Люберцы, район Красная горка, мкр. 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2DAB5C" w14:textId="673BC8B2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222 450 000,00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13AEB4" w14:textId="42F72E7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2217C4" w14:textId="12C6340D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211 327 500,00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F69505" w14:textId="788C698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11 122 500,00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BF99FC" w14:textId="0821CB81" w:rsidR="005E2EAE" w:rsidRPr="005E2EAE" w:rsidRDefault="005E2EAE" w:rsidP="005E2EAE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222 450 000,00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834917" w14:textId="01FDBEA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997CA74" w14:textId="36E09444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211 327 500,00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3E887B" w14:textId="2C86485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11 122 500,00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D067CF8" w14:textId="054D6942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7C9BC80A" w14:textId="77777777" w:rsidTr="005E2EAE">
        <w:trPr>
          <w:trHeight w:val="1425"/>
        </w:trPr>
        <w:tc>
          <w:tcPr>
            <w:tcW w:w="2122" w:type="dxa"/>
            <w:shd w:val="clear" w:color="auto" w:fill="auto"/>
            <w:vAlign w:val="center"/>
            <w:hideMark/>
          </w:tcPr>
          <w:p w14:paraId="55257F75" w14:textId="758AAE7B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lastRenderedPageBreak/>
              <w:t>ДОУ на 200 мест по адресу: Московская область, г.о. Люберцы, пос.ВУГИ (ПИР и строительство)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979275" w14:textId="1BF0851D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49 137 230,00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DA5C02" w14:textId="191D0F1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>
              <w:rPr>
                <w:rFonts w:ascii="Times New Roman" w:hAnsi="Times New Roman" w:cs="Times New Roman"/>
                <w:color w:val="000000"/>
              </w:rPr>
              <w:t>0,00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0899D6" w14:textId="51A6A9DB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34 396 060,00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40269CF" w14:textId="01E85162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14 741 170,00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A1CD1D" w14:textId="7687BC54" w:rsidR="005E2EAE" w:rsidRPr="005E2EAE" w:rsidRDefault="005E2EAE" w:rsidP="005E2EAE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49 137 230,00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46C41A" w14:textId="0AD9BF61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5E2EAE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ADDE8F1" w14:textId="70D64E7B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34 396 060,00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3E5B09" w14:textId="21BE6A8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14 741 170,00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9376148" w14:textId="03F77B6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50F8E0B3" w14:textId="77777777" w:rsidTr="00B9465C">
        <w:trPr>
          <w:trHeight w:val="960"/>
        </w:trPr>
        <w:tc>
          <w:tcPr>
            <w:tcW w:w="2122" w:type="dxa"/>
            <w:shd w:val="clear" w:color="auto" w:fill="auto"/>
            <w:vAlign w:val="center"/>
            <w:hideMark/>
          </w:tcPr>
          <w:p w14:paraId="7F56335F" w14:textId="61492670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 xml:space="preserve">Реконструкция стадиона "Торпедо" по адресу: г.о. Люберцы, Октябрьский проспект, д. 202 (в том числе ПИР)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FDBA93" w14:textId="18A45A4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90 153 660,00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EB6502" w14:textId="5E8F98AB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5E2EAE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98EBBC4" w14:textId="06871D15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58 330 000,00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3C63754" w14:textId="4D8D3739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31 823 660,00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45654A" w14:textId="4BECDE88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90 153 660,00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4B7E35" w14:textId="45E0CD4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>
              <w:rPr>
                <w:rFonts w:ascii="Times New Roman" w:hAnsi="Times New Roman" w:cs="Times New Roman"/>
                <w:color w:val="000000"/>
              </w:rPr>
              <w:t>0,00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E35852D" w14:textId="1D4CE878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58 330 000,00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430BF4" w14:textId="66D5DCC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31 823 660,00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352E6C2E" w14:textId="44CF74E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</w:tbl>
    <w:p w14:paraId="7675D36A" w14:textId="77777777" w:rsidR="00EA1BDD" w:rsidRDefault="00EA1BDD" w:rsidP="00EA1BDD">
      <w:pPr>
        <w:spacing w:after="0"/>
      </w:pPr>
    </w:p>
    <w:sectPr w:rsidR="00EA1BDD" w:rsidSect="00EA1BD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2BA"/>
    <w:rsid w:val="000767EF"/>
    <w:rsid w:val="001208C0"/>
    <w:rsid w:val="00125284"/>
    <w:rsid w:val="001A0799"/>
    <w:rsid w:val="002C5411"/>
    <w:rsid w:val="00302EF1"/>
    <w:rsid w:val="00407846"/>
    <w:rsid w:val="00423854"/>
    <w:rsid w:val="00453B90"/>
    <w:rsid w:val="004960CC"/>
    <w:rsid w:val="004B0075"/>
    <w:rsid w:val="004E3D5B"/>
    <w:rsid w:val="00505DED"/>
    <w:rsid w:val="005356B2"/>
    <w:rsid w:val="005E2EAE"/>
    <w:rsid w:val="005F185F"/>
    <w:rsid w:val="00777C6E"/>
    <w:rsid w:val="007A6A8A"/>
    <w:rsid w:val="007C64F8"/>
    <w:rsid w:val="009009AD"/>
    <w:rsid w:val="009A6C52"/>
    <w:rsid w:val="00A14327"/>
    <w:rsid w:val="00A240A9"/>
    <w:rsid w:val="00A5745F"/>
    <w:rsid w:val="00AD1D26"/>
    <w:rsid w:val="00B07027"/>
    <w:rsid w:val="00B9465C"/>
    <w:rsid w:val="00BA34AD"/>
    <w:rsid w:val="00C51958"/>
    <w:rsid w:val="00C712BA"/>
    <w:rsid w:val="00C8516B"/>
    <w:rsid w:val="00C91011"/>
    <w:rsid w:val="00CA021A"/>
    <w:rsid w:val="00CC6B8D"/>
    <w:rsid w:val="00DE205B"/>
    <w:rsid w:val="00EA07AE"/>
    <w:rsid w:val="00EA1BDD"/>
    <w:rsid w:val="00EA7558"/>
    <w:rsid w:val="00EB0FC3"/>
    <w:rsid w:val="00F06082"/>
    <w:rsid w:val="00F221AC"/>
    <w:rsid w:val="00FA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DAC6"/>
  <w15:chartTrackingRefBased/>
  <w15:docId w15:val="{5DAA284B-734E-4D6C-8F1C-A399F6B8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2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64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54</cp:revision>
  <cp:lastPrinted>2023-04-17T10:08:00Z</cp:lastPrinted>
  <dcterms:created xsi:type="dcterms:W3CDTF">2022-04-21T11:30:00Z</dcterms:created>
  <dcterms:modified xsi:type="dcterms:W3CDTF">2023-04-17T10:11:00Z</dcterms:modified>
</cp:coreProperties>
</file>